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Положение о языке (языках) образования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</w:p>
    <w:p w:rsidR="005E293C" w:rsidRPr="005E293C" w:rsidRDefault="005E293C" w:rsidP="005E293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E293C">
        <w:rPr>
          <w:rFonts w:ascii="Times New Roman" w:hAnsi="Times New Roman" w:cs="Times New Roman"/>
          <w:sz w:val="28"/>
          <w:szCs w:val="28"/>
        </w:rPr>
        <w:t xml:space="preserve">Настоящее Положение о языках образования </w:t>
      </w:r>
      <w:r w:rsidRPr="005E293C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Pr="005E293C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93C">
        <w:rPr>
          <w:rFonts w:ascii="Times New Roman" w:hAnsi="Times New Roman" w:cs="Times New Roman"/>
          <w:sz w:val="28"/>
          <w:szCs w:val="28"/>
        </w:rPr>
        <w:t>разработано в соответствии с Конституцией Российской Федерации, Федеральным законом от 29.12.2012г. № 273-ФЗ «Об образовании в Российской Федерации», Законом Российской Федерации «О языках народов Российской Федерации» от 25.10.1991 г. №1807-1, Конституцией Республики Башкортостан, Законом Республики Башкортостан «Об образовании в Республике Башкортостан» от 01.07.2013г. № 696-3, Законом Республики Башкортостан «О языках народов</w:t>
      </w:r>
      <w:proofErr w:type="gramEnd"/>
      <w:r w:rsidRPr="005E293C">
        <w:rPr>
          <w:rFonts w:ascii="Times New Roman" w:hAnsi="Times New Roman" w:cs="Times New Roman"/>
          <w:sz w:val="28"/>
          <w:szCs w:val="28"/>
        </w:rPr>
        <w:t xml:space="preserve"> Республики Башкортостан» от 15.02.1999г. № 216-з, Уставом образовательной организации.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язык образования, изучение государственных и родных языков в </w:t>
      </w:r>
      <w:r w:rsidRPr="005E293C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Pr="005E293C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</w:p>
    <w:p w:rsidR="005E293C" w:rsidRPr="005E293C" w:rsidRDefault="005E293C" w:rsidP="005E293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Основные положения.</w:t>
      </w:r>
    </w:p>
    <w:p w:rsidR="005E293C" w:rsidRPr="005E293C" w:rsidRDefault="005E293C" w:rsidP="005E293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Язык образования.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>2.1.1.Образовательная деятельность в Организации при реализации образовательных программ дошкольного, начального общего, основного общего и среднего общего образования осуществляется на русском языке.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2.2. Изучение государственных языков Российской Федерации, Республики Башкортостан.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2.2.1.Преподавание и изучение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Количество учебных часов в неделю (за год), отводимых на изучение предметов «Русский язык», «Литература», определяется учебным планом </w:t>
      </w:r>
      <w:r w:rsidRPr="005E293C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Pr="005E293C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2.2.2.Преподавание и изучение башкирского языка как государственного языка Республики Башкортостан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</w:t>
      </w:r>
      <w:r w:rsidRPr="005E293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образовательными стандартами. Башкирский язык как государственный изучается в </w:t>
      </w:r>
      <w:r w:rsidRPr="005E293C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Pr="005E293C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93C">
        <w:rPr>
          <w:rFonts w:ascii="Times New Roman" w:hAnsi="Times New Roman" w:cs="Times New Roman"/>
          <w:sz w:val="28"/>
          <w:szCs w:val="28"/>
        </w:rPr>
        <w:t xml:space="preserve">в 1-11 классах в рамках предмета «Башкирский язык». Количество учебных часов в неделю (за год), отводимых на изучение предмета, определяется учебным планом </w:t>
      </w:r>
      <w:r w:rsidRPr="005E293C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Pr="005E293C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 w:rsidRPr="005E293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2.3. Изучение родных языков из числа языков народов Российской Федерации.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2.3.1.В </w:t>
      </w:r>
      <w:r w:rsidRPr="005E293C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Pr="005E293C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93C">
        <w:rPr>
          <w:rFonts w:ascii="Times New Roman" w:hAnsi="Times New Roman" w:cs="Times New Roman"/>
          <w:sz w:val="28"/>
          <w:szCs w:val="28"/>
        </w:rPr>
        <w:t>преподаются и изучаются родные языки из числа языков народов Российской Федерации,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стандартами, на основании заявления родителей.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>2.3.2. Преподавание и изучение башкирского языка как родного организовано в 1-11 классах в рамках предметов «</w:t>
      </w:r>
      <w:r>
        <w:rPr>
          <w:rFonts w:ascii="Times New Roman" w:hAnsi="Times New Roman" w:cs="Times New Roman"/>
          <w:sz w:val="28"/>
          <w:szCs w:val="28"/>
        </w:rPr>
        <w:t xml:space="preserve">Башкирский  язык как государственный </w:t>
      </w:r>
      <w:r w:rsidRPr="005E293C">
        <w:rPr>
          <w:rFonts w:ascii="Times New Roman" w:hAnsi="Times New Roman" w:cs="Times New Roman"/>
          <w:sz w:val="28"/>
          <w:szCs w:val="28"/>
        </w:rPr>
        <w:t xml:space="preserve">». Количество учебных часов в неделю (за год), отводимых на изучение указанных предметов определяется учебным </w:t>
      </w:r>
      <w:r w:rsidRPr="005E293C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Pr="005E293C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gramStart"/>
      <w:r w:rsidRPr="005E293C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5E293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E293C">
        <w:rPr>
          <w:rFonts w:ascii="Times New Roman" w:hAnsi="Times New Roman" w:cs="Times New Roman"/>
          <w:sz w:val="28"/>
          <w:szCs w:val="28"/>
        </w:rPr>
        <w:t xml:space="preserve"> основании заявления родителей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>2.3.3. Преподавание и изучение татарского языка как родного организовано в 1-11 классах в рамках предметов</w:t>
      </w:r>
      <w:proofErr w:type="gramStart"/>
      <w:r w:rsidRPr="005E293C">
        <w:rPr>
          <w:rFonts w:ascii="Times New Roman" w:hAnsi="Times New Roman" w:cs="Times New Roman"/>
          <w:sz w:val="28"/>
          <w:szCs w:val="28"/>
        </w:rPr>
        <w:t>«Р</w:t>
      </w:r>
      <w:proofErr w:type="gramEnd"/>
      <w:r w:rsidRPr="005E293C">
        <w:rPr>
          <w:rFonts w:ascii="Times New Roman" w:hAnsi="Times New Roman" w:cs="Times New Roman"/>
          <w:sz w:val="28"/>
          <w:szCs w:val="28"/>
        </w:rPr>
        <w:t>одной язык и литература», «Родной язык и литературное чтение». Количество учебных часов в неделю (за год), отводимых на изучение указанных предметов определяется учебным планом Организации, на основании заявления родителей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</w:t>
      </w:r>
      <w:proofErr w:type="gramStart"/>
      <w:r w:rsidRPr="005E293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5E293C">
        <w:rPr>
          <w:rFonts w:ascii="Times New Roman" w:hAnsi="Times New Roman" w:cs="Times New Roman"/>
          <w:sz w:val="28"/>
          <w:szCs w:val="28"/>
        </w:rPr>
        <w:t>ри поступлении в Школу ребенка родители или лица, их заменяющие, в заявлении указывают название родного языка, на основании чего формируются составы групп для изучения родного языка.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>2.3.6</w:t>
      </w:r>
      <w:proofErr w:type="gramStart"/>
      <w:r w:rsidRPr="005E293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E293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запрещается пропаганда языкового превосходства (ч. 2 ст. 29 Конституции РФ).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2.4. Изучение иностранных языков.</w:t>
      </w:r>
    </w:p>
    <w:p w:rsidR="007559E1" w:rsidRPr="007559E1" w:rsidRDefault="005E293C" w:rsidP="007559E1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>2.4.1.Преподавание и изучение иностранного (иностранных) языка организовано во 2-11 классах в рамках предмета «Иностранный язык</w:t>
      </w:r>
      <w:r>
        <w:rPr>
          <w:rFonts w:ascii="Times New Roman" w:hAnsi="Times New Roman" w:cs="Times New Roman"/>
          <w:sz w:val="28"/>
          <w:szCs w:val="28"/>
        </w:rPr>
        <w:t>», «Второй иностранный язык» в 6</w:t>
      </w:r>
      <w:r w:rsidRPr="005E293C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E293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E293C">
        <w:rPr>
          <w:rFonts w:ascii="Times New Roman" w:hAnsi="Times New Roman" w:cs="Times New Roman"/>
          <w:sz w:val="28"/>
          <w:szCs w:val="28"/>
        </w:rPr>
        <w:t xml:space="preserve"> классах, на основании заявления родителей. Количество учебных часов в неделю (за год), отводимых на изучение предмета, определяется учебным планом </w:t>
      </w:r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2.5. Язык воспитания.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2.5.1. Внеурочная деятельность и воспитательная работа в </w:t>
      </w:r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 w:rsidR="00755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93C">
        <w:rPr>
          <w:rFonts w:ascii="Times New Roman" w:hAnsi="Times New Roman" w:cs="Times New Roman"/>
          <w:sz w:val="28"/>
          <w:szCs w:val="28"/>
        </w:rPr>
        <w:t>осуществляется на русском языке.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2.5.2.Обучение при реализации дополнительных </w:t>
      </w:r>
      <w:proofErr w:type="spellStart"/>
      <w:r w:rsidRPr="005E293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5E293C">
        <w:rPr>
          <w:rFonts w:ascii="Times New Roman" w:hAnsi="Times New Roman" w:cs="Times New Roman"/>
          <w:sz w:val="28"/>
          <w:szCs w:val="28"/>
        </w:rPr>
        <w:t xml:space="preserve"> программ в организации осуществляется на русском языке.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2.6. Использование языков в деятельности Организации.</w:t>
      </w:r>
    </w:p>
    <w:p w:rsidR="007559E1" w:rsidRPr="007559E1" w:rsidRDefault="005E293C" w:rsidP="007559E1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2.6.1. Наружное и внутреннее оформление </w:t>
      </w:r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293C" w:rsidRPr="005E293C" w:rsidRDefault="007559E1" w:rsidP="007559E1">
      <w:pPr>
        <w:rPr>
          <w:rFonts w:ascii="Times New Roman" w:hAnsi="Times New Roman" w:cs="Times New Roman"/>
          <w:sz w:val="28"/>
          <w:szCs w:val="28"/>
        </w:rPr>
      </w:pPr>
      <w:r w:rsidRPr="00755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293C" w:rsidRPr="005E293C">
        <w:rPr>
          <w:rFonts w:ascii="Times New Roman" w:hAnsi="Times New Roman" w:cs="Times New Roman"/>
          <w:sz w:val="28"/>
          <w:szCs w:val="28"/>
        </w:rPr>
        <w:t>(вывески, бланки, печати, штампы, указатели, наименования кабинетов, помещений, названия стендов, и т.д.) обеспечивается на двух государственных языках Республики Башкортостан.</w:t>
      </w:r>
      <w:proofErr w:type="gramEnd"/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2.6.2.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</w:t>
      </w:r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 w:rsidR="00755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93C">
        <w:rPr>
          <w:rFonts w:ascii="Times New Roman" w:hAnsi="Times New Roman" w:cs="Times New Roman"/>
          <w:sz w:val="28"/>
          <w:szCs w:val="28"/>
        </w:rPr>
        <w:t>ведутся на государственных языках Республики Башкортостан.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2.6.3. Документы </w:t>
      </w:r>
      <w:proofErr w:type="gramStart"/>
      <w:r w:rsidRPr="005E29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293C">
        <w:rPr>
          <w:rFonts w:ascii="Times New Roman" w:hAnsi="Times New Roman" w:cs="Times New Roman"/>
          <w:sz w:val="28"/>
          <w:szCs w:val="28"/>
        </w:rPr>
        <w:t xml:space="preserve"> об основном общем, среднем общем образовании оформляются на русском языке.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2.6.4. </w:t>
      </w:r>
      <w:proofErr w:type="gramStart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 xml:space="preserve">МОБУ СОШ д. </w:t>
      </w:r>
      <w:proofErr w:type="spellStart"/>
      <w:r w:rsidR="007559E1" w:rsidRPr="007559E1">
        <w:rPr>
          <w:rFonts w:ascii="Times New Roman" w:hAnsi="Times New Roman" w:cs="Times New Roman"/>
          <w:b/>
          <w:bCs/>
          <w:sz w:val="28"/>
          <w:szCs w:val="28"/>
        </w:rPr>
        <w:t>Каинлыково</w:t>
      </w:r>
      <w:proofErr w:type="spellEnd"/>
      <w:r w:rsidR="00755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93C">
        <w:rPr>
          <w:rFonts w:ascii="Times New Roman" w:hAnsi="Times New Roman" w:cs="Times New Roman"/>
          <w:sz w:val="28"/>
          <w:szCs w:val="28"/>
        </w:rPr>
        <w:t>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Положении.</w:t>
      </w:r>
      <w:proofErr w:type="gramEnd"/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b/>
          <w:bCs/>
          <w:sz w:val="28"/>
          <w:szCs w:val="28"/>
        </w:rPr>
        <w:t>3. Заключительные положения.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>3.1.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Организации в соответствии с требованиями действующего законодательства. Положение действительно до принятия новой редакции.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>3.2. Настоящее Положение обязательно для исполнения всеми участниками образовательного процесса.</w:t>
      </w:r>
    </w:p>
    <w:p w:rsidR="005E293C" w:rsidRPr="005E293C" w:rsidRDefault="005E293C" w:rsidP="005E293C">
      <w:pPr>
        <w:rPr>
          <w:rFonts w:ascii="Times New Roman" w:hAnsi="Times New Roman" w:cs="Times New Roman"/>
          <w:sz w:val="28"/>
          <w:szCs w:val="28"/>
        </w:rPr>
      </w:pPr>
      <w:r w:rsidRPr="005E293C">
        <w:rPr>
          <w:rFonts w:ascii="Times New Roman" w:hAnsi="Times New Roman" w:cs="Times New Roman"/>
          <w:sz w:val="28"/>
          <w:szCs w:val="28"/>
        </w:rPr>
        <w:t xml:space="preserve">3.3. Текст настоящего Положения размещается в сети Интернет на официальном сайте </w:t>
      </w:r>
      <w:r w:rsidR="007559E1">
        <w:rPr>
          <w:rFonts w:ascii="Times New Roman" w:hAnsi="Times New Roman" w:cs="Times New Roman"/>
          <w:sz w:val="28"/>
          <w:szCs w:val="28"/>
        </w:rPr>
        <w:t>МОБУ СОШ д. Каинлыково.</w:t>
      </w:r>
    </w:p>
    <w:p w:rsidR="005E293C" w:rsidRPr="005E293C" w:rsidRDefault="005E293C" w:rsidP="005E293C">
      <w:r w:rsidRPr="005E293C">
        <w:t> </w:t>
      </w:r>
    </w:p>
    <w:p w:rsidR="0039294A" w:rsidRDefault="0039294A"/>
    <w:sectPr w:rsidR="0039294A" w:rsidSect="0039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67A0E"/>
    <w:multiLevelType w:val="multilevel"/>
    <w:tmpl w:val="6BF656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9BC7F1E"/>
    <w:multiLevelType w:val="multilevel"/>
    <w:tmpl w:val="D966A2E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AFB3321"/>
    <w:multiLevelType w:val="multilevel"/>
    <w:tmpl w:val="50C8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E293C"/>
    <w:rsid w:val="0039294A"/>
    <w:rsid w:val="005E293C"/>
    <w:rsid w:val="0075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Республиканский онкологический диспансер МЗ РБ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2022-03-11T13:42:00Z</dcterms:created>
  <dcterms:modified xsi:type="dcterms:W3CDTF">2022-03-11T13:56:00Z</dcterms:modified>
</cp:coreProperties>
</file>